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11" w:rsidRPr="00A378F1" w:rsidRDefault="00C12EAA">
      <w:pPr>
        <w:pStyle w:val="a3"/>
        <w:spacing w:before="3" w:line="242" w:lineRule="auto"/>
        <w:ind w:right="116" w:firstLine="710"/>
        <w:jc w:val="both"/>
        <w:rPr>
          <w:color w:val="0D0D0D" w:themeColor="text1" w:themeTint="F2"/>
        </w:rPr>
      </w:pPr>
      <w:proofErr w:type="gramStart"/>
      <w:r w:rsidRPr="00A378F1">
        <w:rPr>
          <w:color w:val="0D0D0D" w:themeColor="text1" w:themeTint="F2"/>
        </w:rPr>
        <w:t>В</w:t>
      </w:r>
      <w:r w:rsidR="00FD658E" w:rsidRPr="00A378F1">
        <w:rPr>
          <w:color w:val="0D0D0D" w:themeColor="text1" w:themeTint="F2"/>
        </w:rPr>
        <w:t xml:space="preserve"> ГОАУЗ «</w:t>
      </w:r>
      <w:proofErr w:type="spellStart"/>
      <w:r w:rsidR="00FD658E" w:rsidRPr="00A378F1">
        <w:rPr>
          <w:color w:val="0D0D0D" w:themeColor="text1" w:themeTint="F2"/>
        </w:rPr>
        <w:t>Апатитской</w:t>
      </w:r>
      <w:proofErr w:type="spellEnd"/>
      <w:r w:rsidR="00FD658E" w:rsidRPr="00A378F1">
        <w:rPr>
          <w:color w:val="0D0D0D" w:themeColor="text1" w:themeTint="F2"/>
        </w:rPr>
        <w:t xml:space="preserve"> СП»</w:t>
      </w:r>
      <w:r w:rsidR="0080621A" w:rsidRPr="00A378F1">
        <w:rPr>
          <w:color w:val="0D0D0D" w:themeColor="text1" w:themeTint="F2"/>
          <w:spacing w:val="1"/>
        </w:rPr>
        <w:t xml:space="preserve"> </w:t>
      </w:r>
      <w:r w:rsidR="0080621A" w:rsidRPr="00A378F1">
        <w:rPr>
          <w:color w:val="0D0D0D" w:themeColor="text1" w:themeTint="F2"/>
        </w:rPr>
        <w:t>оказываются</w:t>
      </w:r>
      <w:r w:rsidR="0080621A" w:rsidRPr="00A378F1">
        <w:rPr>
          <w:color w:val="0D0D0D" w:themeColor="text1" w:themeTint="F2"/>
          <w:spacing w:val="1"/>
        </w:rPr>
        <w:t xml:space="preserve"> </w:t>
      </w:r>
      <w:r w:rsidR="0080621A" w:rsidRPr="00A378F1">
        <w:rPr>
          <w:color w:val="0D0D0D" w:themeColor="text1" w:themeTint="F2"/>
        </w:rPr>
        <w:t>все</w:t>
      </w:r>
      <w:r w:rsidR="0080621A" w:rsidRPr="00A378F1">
        <w:rPr>
          <w:color w:val="0D0D0D" w:themeColor="text1" w:themeTint="F2"/>
          <w:spacing w:val="1"/>
        </w:rPr>
        <w:t xml:space="preserve"> </w:t>
      </w:r>
      <w:r w:rsidR="0080621A" w:rsidRPr="00A378F1">
        <w:rPr>
          <w:color w:val="0D0D0D" w:themeColor="text1" w:themeTint="F2"/>
        </w:rPr>
        <w:t>виды</w:t>
      </w:r>
      <w:r w:rsidR="0080621A" w:rsidRPr="00A378F1">
        <w:rPr>
          <w:color w:val="0D0D0D" w:themeColor="text1" w:themeTint="F2"/>
          <w:spacing w:val="1"/>
        </w:rPr>
        <w:t xml:space="preserve"> </w:t>
      </w:r>
      <w:r w:rsidR="0080621A" w:rsidRPr="00A378F1">
        <w:rPr>
          <w:color w:val="0D0D0D" w:themeColor="text1" w:themeTint="F2"/>
        </w:rPr>
        <w:t>медицинской</w:t>
      </w:r>
      <w:r w:rsidR="0080621A">
        <w:rPr>
          <w:color w:val="333333"/>
        </w:rPr>
        <w:t xml:space="preserve"> </w:t>
      </w:r>
      <w:r w:rsidR="0080621A" w:rsidRPr="00A378F1">
        <w:rPr>
          <w:color w:val="0D0D0D" w:themeColor="text1" w:themeTint="F2"/>
        </w:rPr>
        <w:t>стоматологической помощи: терапевтическая</w:t>
      </w:r>
      <w:r w:rsidRPr="00A378F1">
        <w:rPr>
          <w:color w:val="0D0D0D" w:themeColor="text1" w:themeTint="F2"/>
        </w:rPr>
        <w:t xml:space="preserve"> (детская 1 этаж и взрослая</w:t>
      </w:r>
      <w:r w:rsidR="00FD658E" w:rsidRPr="00A378F1">
        <w:rPr>
          <w:color w:val="0D0D0D" w:themeColor="text1" w:themeTint="F2"/>
        </w:rPr>
        <w:t xml:space="preserve"> 3 этаж</w:t>
      </w:r>
      <w:r w:rsidR="0080621A" w:rsidRPr="00A378F1">
        <w:rPr>
          <w:color w:val="0D0D0D" w:themeColor="text1" w:themeTint="F2"/>
        </w:rPr>
        <w:t>, хирургическая</w:t>
      </w:r>
      <w:r w:rsidR="00FD658E" w:rsidRPr="00A378F1">
        <w:rPr>
          <w:color w:val="0D0D0D" w:themeColor="text1" w:themeTint="F2"/>
        </w:rPr>
        <w:t xml:space="preserve"> (3 этаж)</w:t>
      </w:r>
      <w:r w:rsidR="0080621A" w:rsidRPr="00A378F1">
        <w:rPr>
          <w:color w:val="0D0D0D" w:themeColor="text1" w:themeTint="F2"/>
        </w:rPr>
        <w:t xml:space="preserve"> и</w:t>
      </w:r>
      <w:r w:rsidR="0080621A" w:rsidRPr="00A378F1">
        <w:rPr>
          <w:color w:val="0D0D0D" w:themeColor="text1" w:themeTint="F2"/>
          <w:spacing w:val="1"/>
        </w:rPr>
        <w:t xml:space="preserve"> </w:t>
      </w:r>
      <w:r w:rsidR="0080621A" w:rsidRPr="00A378F1">
        <w:rPr>
          <w:color w:val="0D0D0D" w:themeColor="text1" w:themeTint="F2"/>
        </w:rPr>
        <w:t>ортопедическая</w:t>
      </w:r>
      <w:r w:rsidR="00FD658E" w:rsidRPr="00A378F1">
        <w:rPr>
          <w:color w:val="0D0D0D" w:themeColor="text1" w:themeTint="F2"/>
        </w:rPr>
        <w:t xml:space="preserve"> (2 этаж)</w:t>
      </w:r>
      <w:r w:rsidR="0080621A" w:rsidRPr="00A378F1">
        <w:rPr>
          <w:color w:val="0D0D0D" w:themeColor="text1" w:themeTint="F2"/>
        </w:rPr>
        <w:t>,</w:t>
      </w:r>
      <w:r w:rsidR="0080621A" w:rsidRPr="00A378F1">
        <w:rPr>
          <w:color w:val="0D0D0D" w:themeColor="text1" w:themeTint="F2"/>
          <w:spacing w:val="1"/>
        </w:rPr>
        <w:t xml:space="preserve"> </w:t>
      </w:r>
      <w:r w:rsidR="0080621A" w:rsidRPr="00A378F1">
        <w:rPr>
          <w:color w:val="0D0D0D" w:themeColor="text1" w:themeTint="F2"/>
        </w:rPr>
        <w:t xml:space="preserve">а также </w:t>
      </w:r>
      <w:r w:rsidRPr="00A378F1">
        <w:rPr>
          <w:color w:val="0D0D0D" w:themeColor="text1" w:themeTint="F2"/>
        </w:rPr>
        <w:t>рентгенодиагностическое</w:t>
      </w:r>
      <w:r w:rsidR="0080621A" w:rsidRPr="00A378F1">
        <w:rPr>
          <w:color w:val="0D0D0D" w:themeColor="text1" w:themeTint="F2"/>
        </w:rPr>
        <w:t xml:space="preserve"> исследование</w:t>
      </w:r>
      <w:r w:rsidR="00FD658E" w:rsidRPr="00A378F1">
        <w:rPr>
          <w:color w:val="0D0D0D" w:themeColor="text1" w:themeTint="F2"/>
        </w:rPr>
        <w:t xml:space="preserve"> (3 этаж)</w:t>
      </w:r>
      <w:r w:rsidR="0080621A" w:rsidRPr="00A378F1">
        <w:rPr>
          <w:color w:val="0D0D0D" w:themeColor="text1" w:themeTint="F2"/>
        </w:rPr>
        <w:t>.</w:t>
      </w:r>
      <w:proofErr w:type="gramEnd"/>
    </w:p>
    <w:p w:rsidR="00FA1F11" w:rsidRPr="00A378F1" w:rsidRDefault="00FA1F11">
      <w:pPr>
        <w:pStyle w:val="a3"/>
        <w:spacing w:before="8"/>
        <w:ind w:left="0"/>
        <w:rPr>
          <w:color w:val="0D0D0D" w:themeColor="text1" w:themeTint="F2"/>
          <w:sz w:val="23"/>
        </w:rPr>
      </w:pPr>
    </w:p>
    <w:p w:rsidR="00FA1F11" w:rsidRPr="00A378F1" w:rsidRDefault="0080621A">
      <w:pPr>
        <w:pStyle w:val="a3"/>
        <w:ind w:right="119" w:firstLine="710"/>
        <w:jc w:val="both"/>
        <w:rPr>
          <w:color w:val="0D0D0D" w:themeColor="text1" w:themeTint="F2"/>
        </w:rPr>
      </w:pPr>
      <w:r w:rsidRPr="00A378F1">
        <w:rPr>
          <w:color w:val="0D0D0D" w:themeColor="text1" w:themeTint="F2"/>
        </w:rPr>
        <w:t xml:space="preserve">Помимо этого, для организации доступности </w:t>
      </w:r>
      <w:proofErr w:type="spellStart"/>
      <w:r w:rsidRPr="00A378F1">
        <w:rPr>
          <w:color w:val="0D0D0D" w:themeColor="text1" w:themeTint="F2"/>
        </w:rPr>
        <w:t>маломобильным</w:t>
      </w:r>
      <w:proofErr w:type="spellEnd"/>
      <w:r w:rsidRPr="00A378F1">
        <w:rPr>
          <w:color w:val="0D0D0D" w:themeColor="text1" w:themeTint="F2"/>
        </w:rPr>
        <w:t xml:space="preserve"> группам</w:t>
      </w:r>
      <w:r w:rsidRPr="00A378F1">
        <w:rPr>
          <w:color w:val="0D0D0D" w:themeColor="text1" w:themeTint="F2"/>
          <w:spacing w:val="1"/>
        </w:rPr>
        <w:t xml:space="preserve"> </w:t>
      </w:r>
      <w:r w:rsidRPr="00A378F1">
        <w:rPr>
          <w:color w:val="0D0D0D" w:themeColor="text1" w:themeTint="F2"/>
        </w:rPr>
        <w:t>населения</w:t>
      </w:r>
      <w:r w:rsidRPr="00A378F1">
        <w:rPr>
          <w:color w:val="0D0D0D" w:themeColor="text1" w:themeTint="F2"/>
          <w:spacing w:val="-5"/>
        </w:rPr>
        <w:t xml:space="preserve"> </w:t>
      </w:r>
      <w:r w:rsidRPr="00A378F1">
        <w:rPr>
          <w:color w:val="0D0D0D" w:themeColor="text1" w:themeTint="F2"/>
        </w:rPr>
        <w:t>проведены</w:t>
      </w:r>
      <w:r w:rsidRPr="00A378F1">
        <w:rPr>
          <w:color w:val="0D0D0D" w:themeColor="text1" w:themeTint="F2"/>
          <w:spacing w:val="-1"/>
        </w:rPr>
        <w:t xml:space="preserve"> </w:t>
      </w:r>
      <w:r w:rsidRPr="00A378F1">
        <w:rPr>
          <w:color w:val="0D0D0D" w:themeColor="text1" w:themeTint="F2"/>
        </w:rPr>
        <w:t>следующие мероприятия:</w:t>
      </w:r>
    </w:p>
    <w:p w:rsidR="00FA1F11" w:rsidRPr="00A378F1" w:rsidRDefault="00FA1F11">
      <w:pPr>
        <w:pStyle w:val="a3"/>
        <w:spacing w:before="2"/>
        <w:ind w:left="0"/>
        <w:rPr>
          <w:color w:val="0D0D0D" w:themeColor="text1" w:themeTint="F2"/>
          <w:sz w:val="24"/>
        </w:rPr>
      </w:pPr>
    </w:p>
    <w:p w:rsidR="00FA1F11" w:rsidRPr="00A378F1" w:rsidRDefault="00937E26" w:rsidP="00AC7B94">
      <w:pPr>
        <w:pStyle w:val="a4"/>
        <w:numPr>
          <w:ilvl w:val="0"/>
          <w:numId w:val="3"/>
        </w:numPr>
        <w:tabs>
          <w:tab w:val="left" w:pos="1580"/>
        </w:tabs>
        <w:ind w:right="107"/>
        <w:rPr>
          <w:color w:val="0D0D0D" w:themeColor="text1" w:themeTint="F2"/>
          <w:sz w:val="28"/>
        </w:rPr>
      </w:pPr>
      <w:r w:rsidRPr="00A378F1">
        <w:rPr>
          <w:color w:val="0D0D0D" w:themeColor="text1" w:themeTint="F2"/>
          <w:sz w:val="28"/>
        </w:rPr>
        <w:t>с торца здания</w:t>
      </w:r>
      <w:r w:rsidR="0080621A" w:rsidRPr="00A378F1">
        <w:rPr>
          <w:color w:val="0D0D0D" w:themeColor="text1" w:themeTint="F2"/>
          <w:spacing w:val="1"/>
          <w:sz w:val="28"/>
        </w:rPr>
        <w:t xml:space="preserve"> </w:t>
      </w:r>
      <w:r w:rsidRPr="00A378F1">
        <w:rPr>
          <w:color w:val="0D0D0D" w:themeColor="text1" w:themeTint="F2"/>
          <w:sz w:val="28"/>
        </w:rPr>
        <w:t>для</w:t>
      </w:r>
      <w:r w:rsidRPr="00A378F1">
        <w:rPr>
          <w:color w:val="0D0D0D" w:themeColor="text1" w:themeTint="F2"/>
          <w:spacing w:val="1"/>
          <w:sz w:val="28"/>
        </w:rPr>
        <w:t xml:space="preserve"> </w:t>
      </w:r>
      <w:r w:rsidRPr="00A378F1">
        <w:rPr>
          <w:color w:val="0D0D0D" w:themeColor="text1" w:themeTint="F2"/>
          <w:sz w:val="28"/>
        </w:rPr>
        <w:t>преодоления</w:t>
      </w:r>
      <w:r w:rsidRPr="00A378F1">
        <w:rPr>
          <w:color w:val="0D0D0D" w:themeColor="text1" w:themeTint="F2"/>
          <w:spacing w:val="1"/>
          <w:sz w:val="28"/>
        </w:rPr>
        <w:t xml:space="preserve"> </w:t>
      </w:r>
      <w:r w:rsidRPr="00A378F1">
        <w:rPr>
          <w:color w:val="0D0D0D" w:themeColor="text1" w:themeTint="F2"/>
          <w:sz w:val="28"/>
        </w:rPr>
        <w:t>порогов</w:t>
      </w:r>
      <w:r w:rsidRPr="00A378F1">
        <w:rPr>
          <w:color w:val="0D0D0D" w:themeColor="text1" w:themeTint="F2"/>
          <w:spacing w:val="1"/>
          <w:sz w:val="28"/>
        </w:rPr>
        <w:t xml:space="preserve"> </w:t>
      </w:r>
      <w:r w:rsidRPr="00A378F1">
        <w:rPr>
          <w:color w:val="0D0D0D" w:themeColor="text1" w:themeTint="F2"/>
          <w:sz w:val="28"/>
        </w:rPr>
        <w:t>инвалидами</w:t>
      </w:r>
      <w:r w:rsidRPr="00A378F1">
        <w:rPr>
          <w:color w:val="0D0D0D" w:themeColor="text1" w:themeTint="F2"/>
          <w:spacing w:val="1"/>
          <w:sz w:val="28"/>
        </w:rPr>
        <w:t xml:space="preserve"> </w:t>
      </w:r>
      <w:r w:rsidRPr="00A378F1">
        <w:rPr>
          <w:color w:val="0D0D0D" w:themeColor="text1" w:themeTint="F2"/>
          <w:sz w:val="28"/>
        </w:rPr>
        <w:t>на</w:t>
      </w:r>
      <w:r w:rsidRPr="00A378F1">
        <w:rPr>
          <w:color w:val="0D0D0D" w:themeColor="text1" w:themeTint="F2"/>
          <w:spacing w:val="1"/>
          <w:sz w:val="28"/>
        </w:rPr>
        <w:t xml:space="preserve"> </w:t>
      </w:r>
      <w:r w:rsidRPr="00A378F1">
        <w:rPr>
          <w:color w:val="0D0D0D" w:themeColor="text1" w:themeTint="F2"/>
          <w:sz w:val="28"/>
        </w:rPr>
        <w:t>кресле-коляске</w:t>
      </w:r>
      <w:r w:rsidR="00C12EAA" w:rsidRPr="00A378F1">
        <w:rPr>
          <w:color w:val="0D0D0D" w:themeColor="text1" w:themeTint="F2"/>
          <w:spacing w:val="1"/>
          <w:sz w:val="28"/>
        </w:rPr>
        <w:t xml:space="preserve"> установлен пандус. Т</w:t>
      </w:r>
      <w:r w:rsidRPr="00A378F1">
        <w:rPr>
          <w:color w:val="0D0D0D" w:themeColor="text1" w:themeTint="F2"/>
          <w:sz w:val="28"/>
        </w:rPr>
        <w:t>абличка с номерами телефонов для</w:t>
      </w:r>
      <w:r w:rsidR="0080621A" w:rsidRPr="00A378F1">
        <w:rPr>
          <w:color w:val="0D0D0D" w:themeColor="text1" w:themeTint="F2"/>
          <w:spacing w:val="1"/>
          <w:sz w:val="28"/>
        </w:rPr>
        <w:t xml:space="preserve"> </w:t>
      </w:r>
      <w:r w:rsidR="0080621A" w:rsidRPr="00A378F1">
        <w:rPr>
          <w:color w:val="0D0D0D" w:themeColor="text1" w:themeTint="F2"/>
          <w:sz w:val="28"/>
        </w:rPr>
        <w:t>вызова</w:t>
      </w:r>
      <w:r w:rsidR="0080621A" w:rsidRPr="00A378F1">
        <w:rPr>
          <w:color w:val="0D0D0D" w:themeColor="text1" w:themeTint="F2"/>
          <w:spacing w:val="1"/>
          <w:sz w:val="28"/>
        </w:rPr>
        <w:t xml:space="preserve"> </w:t>
      </w:r>
      <w:r w:rsidR="0080621A" w:rsidRPr="00A378F1">
        <w:rPr>
          <w:color w:val="0D0D0D" w:themeColor="text1" w:themeTint="F2"/>
          <w:sz w:val="28"/>
        </w:rPr>
        <w:t>персонала</w:t>
      </w:r>
      <w:r w:rsidR="0080621A" w:rsidRPr="00A378F1">
        <w:rPr>
          <w:color w:val="0D0D0D" w:themeColor="text1" w:themeTint="F2"/>
          <w:spacing w:val="1"/>
          <w:sz w:val="28"/>
        </w:rPr>
        <w:t xml:space="preserve"> </w:t>
      </w:r>
      <w:r w:rsidR="00C12EAA" w:rsidRPr="00A378F1">
        <w:rPr>
          <w:color w:val="0D0D0D" w:themeColor="text1" w:themeTint="F2"/>
          <w:spacing w:val="1"/>
          <w:sz w:val="28"/>
        </w:rPr>
        <w:t>с целью</w:t>
      </w:r>
      <w:r w:rsidR="0080621A" w:rsidRPr="00A378F1">
        <w:rPr>
          <w:color w:val="0D0D0D" w:themeColor="text1" w:themeTint="F2"/>
          <w:spacing w:val="1"/>
          <w:sz w:val="28"/>
        </w:rPr>
        <w:t xml:space="preserve"> </w:t>
      </w:r>
      <w:r w:rsidR="0080621A" w:rsidRPr="00A378F1">
        <w:rPr>
          <w:color w:val="0D0D0D" w:themeColor="text1" w:themeTint="F2"/>
          <w:sz w:val="28"/>
        </w:rPr>
        <w:t>организации</w:t>
      </w:r>
      <w:r w:rsidR="0080621A" w:rsidRPr="00A378F1">
        <w:rPr>
          <w:color w:val="0D0D0D" w:themeColor="text1" w:themeTint="F2"/>
          <w:spacing w:val="1"/>
          <w:sz w:val="28"/>
        </w:rPr>
        <w:t xml:space="preserve"> </w:t>
      </w:r>
      <w:r w:rsidR="0080621A" w:rsidRPr="00A378F1">
        <w:rPr>
          <w:color w:val="0D0D0D" w:themeColor="text1" w:themeTint="F2"/>
          <w:sz w:val="28"/>
        </w:rPr>
        <w:t>помощи</w:t>
      </w:r>
      <w:r w:rsidR="0080621A" w:rsidRPr="00A378F1">
        <w:rPr>
          <w:color w:val="0D0D0D" w:themeColor="text1" w:themeTint="F2"/>
          <w:spacing w:val="1"/>
          <w:sz w:val="28"/>
        </w:rPr>
        <w:t xml:space="preserve"> </w:t>
      </w:r>
      <w:r w:rsidR="0080621A" w:rsidRPr="00A378F1">
        <w:rPr>
          <w:color w:val="0D0D0D" w:themeColor="text1" w:themeTint="F2"/>
          <w:sz w:val="28"/>
        </w:rPr>
        <w:t>входа</w:t>
      </w:r>
      <w:r w:rsidR="0080621A" w:rsidRPr="00A378F1">
        <w:rPr>
          <w:color w:val="0D0D0D" w:themeColor="text1" w:themeTint="F2"/>
          <w:spacing w:val="1"/>
          <w:sz w:val="28"/>
        </w:rPr>
        <w:t xml:space="preserve"> </w:t>
      </w:r>
      <w:r w:rsidR="0080621A" w:rsidRPr="00A378F1">
        <w:rPr>
          <w:color w:val="0D0D0D" w:themeColor="text1" w:themeTint="F2"/>
          <w:sz w:val="28"/>
        </w:rPr>
        <w:t>в</w:t>
      </w:r>
      <w:r w:rsidR="0080621A" w:rsidRPr="00A378F1">
        <w:rPr>
          <w:color w:val="0D0D0D" w:themeColor="text1" w:themeTint="F2"/>
          <w:spacing w:val="1"/>
          <w:sz w:val="28"/>
        </w:rPr>
        <w:t xml:space="preserve"> </w:t>
      </w:r>
      <w:r w:rsidR="00C12EAA" w:rsidRPr="00A378F1">
        <w:rPr>
          <w:color w:val="0D0D0D" w:themeColor="text1" w:themeTint="F2"/>
          <w:spacing w:val="1"/>
          <w:sz w:val="28"/>
        </w:rPr>
        <w:t xml:space="preserve">стоматологическую </w:t>
      </w:r>
      <w:r w:rsidR="0080621A" w:rsidRPr="00A378F1">
        <w:rPr>
          <w:color w:val="0D0D0D" w:themeColor="text1" w:themeTint="F2"/>
          <w:sz w:val="28"/>
        </w:rPr>
        <w:t>поликлиник</w:t>
      </w:r>
      <w:r w:rsidRPr="00A378F1">
        <w:rPr>
          <w:color w:val="0D0D0D" w:themeColor="text1" w:themeTint="F2"/>
          <w:sz w:val="28"/>
        </w:rPr>
        <w:t>у</w:t>
      </w:r>
      <w:r w:rsidR="0080621A" w:rsidRPr="00A378F1">
        <w:rPr>
          <w:color w:val="0D0D0D" w:themeColor="text1" w:themeTint="F2"/>
          <w:spacing w:val="71"/>
          <w:sz w:val="28"/>
        </w:rPr>
        <w:t xml:space="preserve"> </w:t>
      </w:r>
      <w:r w:rsidR="0080621A" w:rsidRPr="00A378F1">
        <w:rPr>
          <w:color w:val="0D0D0D" w:themeColor="text1" w:themeTint="F2"/>
          <w:sz w:val="28"/>
        </w:rPr>
        <w:t>указанным</w:t>
      </w:r>
      <w:r w:rsidR="0080621A" w:rsidRPr="00A378F1">
        <w:rPr>
          <w:color w:val="0D0D0D" w:themeColor="text1" w:themeTint="F2"/>
          <w:spacing w:val="1"/>
          <w:sz w:val="28"/>
        </w:rPr>
        <w:t xml:space="preserve"> </w:t>
      </w:r>
      <w:r w:rsidR="0080621A" w:rsidRPr="00A378F1">
        <w:rPr>
          <w:color w:val="0D0D0D" w:themeColor="text1" w:themeTint="F2"/>
          <w:sz w:val="28"/>
        </w:rPr>
        <w:t>группам</w:t>
      </w:r>
      <w:r w:rsidR="0080621A" w:rsidRPr="00A378F1">
        <w:rPr>
          <w:color w:val="0D0D0D" w:themeColor="text1" w:themeTint="F2"/>
          <w:spacing w:val="2"/>
          <w:sz w:val="28"/>
        </w:rPr>
        <w:t xml:space="preserve"> </w:t>
      </w:r>
      <w:r w:rsidR="0080621A" w:rsidRPr="00A378F1">
        <w:rPr>
          <w:color w:val="0D0D0D" w:themeColor="text1" w:themeTint="F2"/>
          <w:sz w:val="28"/>
        </w:rPr>
        <w:t>населения;</w:t>
      </w:r>
    </w:p>
    <w:p w:rsidR="00FA1F11" w:rsidRPr="00A378F1" w:rsidRDefault="00FA1F11">
      <w:pPr>
        <w:pStyle w:val="a3"/>
        <w:spacing w:before="6"/>
        <w:ind w:left="0"/>
        <w:rPr>
          <w:color w:val="0D0D0D" w:themeColor="text1" w:themeTint="F2"/>
          <w:sz w:val="24"/>
        </w:rPr>
      </w:pPr>
    </w:p>
    <w:p w:rsidR="00FA1F11" w:rsidRPr="00A378F1" w:rsidRDefault="0080621A" w:rsidP="00AC7B94">
      <w:pPr>
        <w:pStyle w:val="a4"/>
        <w:numPr>
          <w:ilvl w:val="0"/>
          <w:numId w:val="3"/>
        </w:numPr>
        <w:tabs>
          <w:tab w:val="left" w:pos="1599"/>
        </w:tabs>
        <w:spacing w:before="1"/>
        <w:ind w:right="109"/>
        <w:rPr>
          <w:color w:val="0D0D0D" w:themeColor="text1" w:themeTint="F2"/>
          <w:sz w:val="28"/>
        </w:rPr>
      </w:pPr>
      <w:r w:rsidRPr="00A378F1">
        <w:rPr>
          <w:color w:val="0D0D0D" w:themeColor="text1" w:themeTint="F2"/>
          <w:sz w:val="28"/>
        </w:rPr>
        <w:t>ширина</w:t>
      </w:r>
      <w:r w:rsidRPr="00A378F1">
        <w:rPr>
          <w:color w:val="0D0D0D" w:themeColor="text1" w:themeTint="F2"/>
          <w:spacing w:val="1"/>
          <w:sz w:val="28"/>
        </w:rPr>
        <w:t xml:space="preserve"> </w:t>
      </w:r>
      <w:r w:rsidRPr="00A378F1">
        <w:rPr>
          <w:color w:val="0D0D0D" w:themeColor="text1" w:themeTint="F2"/>
          <w:sz w:val="28"/>
        </w:rPr>
        <w:t>и</w:t>
      </w:r>
      <w:r w:rsidRPr="00A378F1">
        <w:rPr>
          <w:color w:val="0D0D0D" w:themeColor="text1" w:themeTint="F2"/>
          <w:spacing w:val="1"/>
          <w:sz w:val="28"/>
        </w:rPr>
        <w:t xml:space="preserve"> </w:t>
      </w:r>
      <w:r w:rsidRPr="00A378F1">
        <w:rPr>
          <w:color w:val="0D0D0D" w:themeColor="text1" w:themeTint="F2"/>
          <w:sz w:val="28"/>
        </w:rPr>
        <w:t>высота</w:t>
      </w:r>
      <w:r w:rsidRPr="00A378F1">
        <w:rPr>
          <w:color w:val="0D0D0D" w:themeColor="text1" w:themeTint="F2"/>
          <w:spacing w:val="1"/>
          <w:sz w:val="28"/>
        </w:rPr>
        <w:t xml:space="preserve"> </w:t>
      </w:r>
      <w:r w:rsidRPr="00A378F1">
        <w:rPr>
          <w:color w:val="0D0D0D" w:themeColor="text1" w:themeTint="F2"/>
          <w:sz w:val="28"/>
        </w:rPr>
        <w:t>дверных</w:t>
      </w:r>
      <w:r w:rsidRPr="00A378F1">
        <w:rPr>
          <w:color w:val="0D0D0D" w:themeColor="text1" w:themeTint="F2"/>
          <w:spacing w:val="1"/>
          <w:sz w:val="28"/>
        </w:rPr>
        <w:t xml:space="preserve"> </w:t>
      </w:r>
      <w:r w:rsidRPr="00A378F1">
        <w:rPr>
          <w:color w:val="0D0D0D" w:themeColor="text1" w:themeTint="F2"/>
          <w:sz w:val="28"/>
        </w:rPr>
        <w:t>проёмов</w:t>
      </w:r>
      <w:r w:rsidRPr="00A378F1">
        <w:rPr>
          <w:color w:val="0D0D0D" w:themeColor="text1" w:themeTint="F2"/>
          <w:spacing w:val="1"/>
          <w:sz w:val="28"/>
        </w:rPr>
        <w:t xml:space="preserve"> </w:t>
      </w:r>
      <w:proofErr w:type="gramStart"/>
      <w:r w:rsidRPr="00A378F1">
        <w:rPr>
          <w:color w:val="0D0D0D" w:themeColor="text1" w:themeTint="F2"/>
          <w:sz w:val="28"/>
        </w:rPr>
        <w:t>достаточны</w:t>
      </w:r>
      <w:proofErr w:type="gramEnd"/>
      <w:r w:rsidRPr="00A378F1">
        <w:rPr>
          <w:color w:val="0D0D0D" w:themeColor="text1" w:themeTint="F2"/>
          <w:spacing w:val="1"/>
          <w:sz w:val="28"/>
        </w:rPr>
        <w:t xml:space="preserve"> </w:t>
      </w:r>
      <w:r w:rsidRPr="00A378F1">
        <w:rPr>
          <w:color w:val="0D0D0D" w:themeColor="text1" w:themeTint="F2"/>
          <w:sz w:val="28"/>
        </w:rPr>
        <w:t>для</w:t>
      </w:r>
      <w:r w:rsidRPr="00A378F1">
        <w:rPr>
          <w:color w:val="0D0D0D" w:themeColor="text1" w:themeTint="F2"/>
          <w:spacing w:val="1"/>
          <w:sz w:val="28"/>
        </w:rPr>
        <w:t xml:space="preserve"> </w:t>
      </w:r>
      <w:r w:rsidRPr="00A378F1">
        <w:rPr>
          <w:color w:val="0D0D0D" w:themeColor="text1" w:themeTint="F2"/>
          <w:sz w:val="28"/>
        </w:rPr>
        <w:t>проезда</w:t>
      </w:r>
      <w:r w:rsidRPr="00A378F1">
        <w:rPr>
          <w:color w:val="0D0D0D" w:themeColor="text1" w:themeTint="F2"/>
          <w:spacing w:val="1"/>
          <w:sz w:val="28"/>
        </w:rPr>
        <w:t xml:space="preserve"> </w:t>
      </w:r>
      <w:r w:rsidRPr="00A378F1">
        <w:rPr>
          <w:color w:val="0D0D0D" w:themeColor="text1" w:themeTint="F2"/>
          <w:sz w:val="28"/>
        </w:rPr>
        <w:t>колясок и</w:t>
      </w:r>
      <w:r w:rsidRPr="00A378F1">
        <w:rPr>
          <w:color w:val="0D0D0D" w:themeColor="text1" w:themeTint="F2"/>
          <w:spacing w:val="1"/>
          <w:sz w:val="28"/>
        </w:rPr>
        <w:t xml:space="preserve"> </w:t>
      </w:r>
      <w:r w:rsidRPr="00A378F1">
        <w:rPr>
          <w:color w:val="0D0D0D" w:themeColor="text1" w:themeTint="F2"/>
          <w:sz w:val="28"/>
        </w:rPr>
        <w:t>каталок</w:t>
      </w:r>
      <w:r w:rsidRPr="00A378F1">
        <w:rPr>
          <w:color w:val="0D0D0D" w:themeColor="text1" w:themeTint="F2"/>
          <w:spacing w:val="-1"/>
          <w:sz w:val="28"/>
        </w:rPr>
        <w:t xml:space="preserve"> </w:t>
      </w:r>
      <w:r w:rsidRPr="00A378F1">
        <w:rPr>
          <w:color w:val="0D0D0D" w:themeColor="text1" w:themeTint="F2"/>
          <w:sz w:val="28"/>
        </w:rPr>
        <w:t>малоподвижных</w:t>
      </w:r>
      <w:r w:rsidRPr="00A378F1">
        <w:rPr>
          <w:color w:val="0D0D0D" w:themeColor="text1" w:themeTint="F2"/>
          <w:spacing w:val="-3"/>
          <w:sz w:val="28"/>
        </w:rPr>
        <w:t xml:space="preserve"> </w:t>
      </w:r>
      <w:r w:rsidRPr="00A378F1">
        <w:rPr>
          <w:color w:val="0D0D0D" w:themeColor="text1" w:themeTint="F2"/>
          <w:sz w:val="28"/>
        </w:rPr>
        <w:t>инвалидов;</w:t>
      </w:r>
    </w:p>
    <w:p w:rsidR="00FA1F11" w:rsidRPr="00A378F1" w:rsidRDefault="00FA1F11">
      <w:pPr>
        <w:pStyle w:val="a3"/>
        <w:spacing w:before="1"/>
        <w:ind w:left="0"/>
        <w:rPr>
          <w:color w:val="0D0D0D" w:themeColor="text1" w:themeTint="F2"/>
          <w:sz w:val="24"/>
        </w:rPr>
      </w:pPr>
    </w:p>
    <w:p w:rsidR="00FA1F11" w:rsidRPr="00A378F1" w:rsidRDefault="0080621A" w:rsidP="00AC7B94">
      <w:pPr>
        <w:pStyle w:val="a4"/>
        <w:numPr>
          <w:ilvl w:val="0"/>
          <w:numId w:val="3"/>
        </w:numPr>
        <w:tabs>
          <w:tab w:val="left" w:pos="1834"/>
          <w:tab w:val="left" w:pos="1835"/>
        </w:tabs>
        <w:rPr>
          <w:color w:val="0D0D0D" w:themeColor="text1" w:themeTint="F2"/>
          <w:sz w:val="28"/>
        </w:rPr>
      </w:pPr>
      <w:r w:rsidRPr="00A378F1">
        <w:rPr>
          <w:color w:val="0D0D0D" w:themeColor="text1" w:themeTint="F2"/>
          <w:sz w:val="28"/>
        </w:rPr>
        <w:t>оборудованы</w:t>
      </w:r>
      <w:r w:rsidRPr="00A378F1">
        <w:rPr>
          <w:color w:val="0D0D0D" w:themeColor="text1" w:themeTint="F2"/>
          <w:spacing w:val="1"/>
          <w:sz w:val="28"/>
        </w:rPr>
        <w:t xml:space="preserve"> </w:t>
      </w:r>
      <w:r w:rsidRPr="00A378F1">
        <w:rPr>
          <w:color w:val="0D0D0D" w:themeColor="text1" w:themeTint="F2"/>
          <w:sz w:val="28"/>
        </w:rPr>
        <w:t>санитарные</w:t>
      </w:r>
      <w:r w:rsidRPr="00A378F1">
        <w:rPr>
          <w:color w:val="0D0D0D" w:themeColor="text1" w:themeTint="F2"/>
          <w:spacing w:val="1"/>
          <w:sz w:val="28"/>
        </w:rPr>
        <w:t xml:space="preserve"> </w:t>
      </w:r>
      <w:r w:rsidRPr="00A378F1">
        <w:rPr>
          <w:color w:val="0D0D0D" w:themeColor="text1" w:themeTint="F2"/>
          <w:sz w:val="28"/>
        </w:rPr>
        <w:t>комнаты</w:t>
      </w:r>
      <w:r w:rsidRPr="00A378F1">
        <w:rPr>
          <w:color w:val="0D0D0D" w:themeColor="text1" w:themeTint="F2"/>
          <w:spacing w:val="1"/>
          <w:sz w:val="28"/>
        </w:rPr>
        <w:t xml:space="preserve"> </w:t>
      </w:r>
      <w:r w:rsidRPr="00A378F1">
        <w:rPr>
          <w:color w:val="0D0D0D" w:themeColor="text1" w:themeTint="F2"/>
          <w:sz w:val="28"/>
        </w:rPr>
        <w:t>на</w:t>
      </w:r>
      <w:r w:rsidRPr="00A378F1">
        <w:rPr>
          <w:color w:val="0D0D0D" w:themeColor="text1" w:themeTint="F2"/>
          <w:spacing w:val="1"/>
          <w:sz w:val="28"/>
        </w:rPr>
        <w:t xml:space="preserve"> </w:t>
      </w:r>
      <w:r w:rsidR="00C12EAA" w:rsidRPr="00A378F1">
        <w:rPr>
          <w:color w:val="0D0D0D" w:themeColor="text1" w:themeTint="F2"/>
          <w:sz w:val="28"/>
        </w:rPr>
        <w:t>2-ом и</w:t>
      </w:r>
      <w:r w:rsidR="00FD658E" w:rsidRPr="00A378F1">
        <w:rPr>
          <w:color w:val="0D0D0D" w:themeColor="text1" w:themeTint="F2"/>
          <w:sz w:val="28"/>
        </w:rPr>
        <w:t xml:space="preserve"> 3-ем</w:t>
      </w:r>
      <w:r w:rsidRPr="00A378F1">
        <w:rPr>
          <w:color w:val="0D0D0D" w:themeColor="text1" w:themeTint="F2"/>
          <w:spacing w:val="1"/>
          <w:sz w:val="28"/>
        </w:rPr>
        <w:t xml:space="preserve"> </w:t>
      </w:r>
      <w:r w:rsidRPr="00A378F1">
        <w:rPr>
          <w:color w:val="0D0D0D" w:themeColor="text1" w:themeTint="F2"/>
          <w:sz w:val="28"/>
        </w:rPr>
        <w:t>этаж</w:t>
      </w:r>
      <w:r w:rsidR="00FD658E" w:rsidRPr="00A378F1">
        <w:rPr>
          <w:color w:val="0D0D0D" w:themeColor="text1" w:themeTint="F2"/>
          <w:sz w:val="28"/>
        </w:rPr>
        <w:t>ах</w:t>
      </w:r>
      <w:r w:rsidRPr="00A378F1">
        <w:rPr>
          <w:color w:val="0D0D0D" w:themeColor="text1" w:themeTint="F2"/>
          <w:sz w:val="28"/>
        </w:rPr>
        <w:t>,</w:t>
      </w:r>
      <w:r w:rsidRPr="00A378F1">
        <w:rPr>
          <w:color w:val="0D0D0D" w:themeColor="text1" w:themeTint="F2"/>
          <w:spacing w:val="1"/>
          <w:sz w:val="28"/>
        </w:rPr>
        <w:t xml:space="preserve"> </w:t>
      </w:r>
      <w:r w:rsidRPr="00A378F1">
        <w:rPr>
          <w:color w:val="0D0D0D" w:themeColor="text1" w:themeTint="F2"/>
          <w:sz w:val="28"/>
        </w:rPr>
        <w:t>предназначенные</w:t>
      </w:r>
      <w:r w:rsidRPr="00A378F1">
        <w:rPr>
          <w:color w:val="0D0D0D" w:themeColor="text1" w:themeTint="F2"/>
          <w:spacing w:val="1"/>
          <w:sz w:val="28"/>
        </w:rPr>
        <w:t xml:space="preserve"> </w:t>
      </w:r>
      <w:r w:rsidRPr="00A378F1">
        <w:rPr>
          <w:color w:val="0D0D0D" w:themeColor="text1" w:themeTint="F2"/>
          <w:sz w:val="28"/>
        </w:rPr>
        <w:t>для</w:t>
      </w:r>
      <w:r w:rsidRPr="00A378F1">
        <w:rPr>
          <w:color w:val="0D0D0D" w:themeColor="text1" w:themeTint="F2"/>
          <w:spacing w:val="2"/>
          <w:sz w:val="28"/>
        </w:rPr>
        <w:t xml:space="preserve"> </w:t>
      </w:r>
      <w:r w:rsidRPr="00A378F1">
        <w:rPr>
          <w:color w:val="0D0D0D" w:themeColor="text1" w:themeTint="F2"/>
          <w:sz w:val="28"/>
        </w:rPr>
        <w:t>посещения</w:t>
      </w:r>
      <w:r w:rsidRPr="00A378F1">
        <w:rPr>
          <w:color w:val="0D0D0D" w:themeColor="text1" w:themeTint="F2"/>
          <w:spacing w:val="2"/>
          <w:sz w:val="28"/>
        </w:rPr>
        <w:t xml:space="preserve"> </w:t>
      </w:r>
      <w:r w:rsidRPr="00A378F1">
        <w:rPr>
          <w:color w:val="0D0D0D" w:themeColor="text1" w:themeTint="F2"/>
          <w:sz w:val="28"/>
        </w:rPr>
        <w:t>инвалидами;</w:t>
      </w:r>
    </w:p>
    <w:p w:rsidR="00C12EAA" w:rsidRPr="00A378F1" w:rsidRDefault="00C12EAA" w:rsidP="00AC7B94">
      <w:pPr>
        <w:rPr>
          <w:color w:val="0D0D0D" w:themeColor="text1" w:themeTint="F2"/>
          <w:sz w:val="28"/>
        </w:rPr>
      </w:pPr>
    </w:p>
    <w:p w:rsidR="00C12EAA" w:rsidRPr="00A378F1" w:rsidRDefault="00C12EAA" w:rsidP="00AC7B94">
      <w:pPr>
        <w:pStyle w:val="a4"/>
        <w:numPr>
          <w:ilvl w:val="0"/>
          <w:numId w:val="3"/>
        </w:numPr>
        <w:tabs>
          <w:tab w:val="left" w:pos="1718"/>
          <w:tab w:val="left" w:pos="1719"/>
        </w:tabs>
        <w:ind w:right="119"/>
        <w:rPr>
          <w:color w:val="0D0D0D" w:themeColor="text1" w:themeTint="F2"/>
          <w:sz w:val="28"/>
        </w:rPr>
      </w:pPr>
      <w:r w:rsidRPr="00A378F1">
        <w:rPr>
          <w:color w:val="0D0D0D" w:themeColor="text1" w:themeTint="F2"/>
          <w:sz w:val="28"/>
        </w:rPr>
        <w:t xml:space="preserve">краевые ступени лестничных маршей </w:t>
      </w:r>
      <w:r w:rsidR="00AC7B94" w:rsidRPr="00A378F1">
        <w:rPr>
          <w:color w:val="0D0D0D" w:themeColor="text1" w:themeTint="F2"/>
          <w:sz w:val="28"/>
        </w:rPr>
        <w:t xml:space="preserve">с 1 по </w:t>
      </w:r>
      <w:r w:rsidR="00A378F1" w:rsidRPr="00A378F1">
        <w:rPr>
          <w:color w:val="0D0D0D" w:themeColor="text1" w:themeTint="F2"/>
          <w:sz w:val="28"/>
        </w:rPr>
        <w:t>4</w:t>
      </w:r>
      <w:r w:rsidR="00AC7B94" w:rsidRPr="00A378F1">
        <w:rPr>
          <w:color w:val="0D0D0D" w:themeColor="text1" w:themeTint="F2"/>
          <w:sz w:val="28"/>
        </w:rPr>
        <w:t xml:space="preserve"> этажи </w:t>
      </w:r>
      <w:r w:rsidRPr="00A378F1">
        <w:rPr>
          <w:color w:val="0D0D0D" w:themeColor="text1" w:themeTint="F2"/>
          <w:sz w:val="28"/>
        </w:rPr>
        <w:t>маркированы контрастным цветом</w:t>
      </w:r>
    </w:p>
    <w:p w:rsidR="00C12EAA" w:rsidRPr="00C12EAA" w:rsidRDefault="00C12EAA" w:rsidP="00C12EAA">
      <w:pPr>
        <w:pStyle w:val="a4"/>
        <w:rPr>
          <w:sz w:val="28"/>
        </w:rPr>
      </w:pPr>
    </w:p>
    <w:p w:rsidR="00E661C8" w:rsidRPr="00AC7B94" w:rsidRDefault="00E661C8" w:rsidP="00AC7B94">
      <w:pPr>
        <w:pStyle w:val="a4"/>
        <w:numPr>
          <w:ilvl w:val="0"/>
          <w:numId w:val="3"/>
        </w:numPr>
        <w:tabs>
          <w:tab w:val="left" w:pos="1718"/>
          <w:tab w:val="left" w:pos="1719"/>
        </w:tabs>
        <w:ind w:right="119"/>
        <w:rPr>
          <w:sz w:val="28"/>
        </w:rPr>
      </w:pPr>
      <w:r w:rsidRPr="00AC7B94">
        <w:rPr>
          <w:sz w:val="28"/>
        </w:rPr>
        <w:t>на 3-ем этаже вдоль стены установлены поручни</w:t>
      </w:r>
      <w:r w:rsidR="00AC7B94">
        <w:rPr>
          <w:sz w:val="28"/>
        </w:rPr>
        <w:t>;</w:t>
      </w:r>
      <w:r w:rsidRPr="00AC7B94">
        <w:rPr>
          <w:sz w:val="28"/>
        </w:rPr>
        <w:t xml:space="preserve"> </w:t>
      </w:r>
    </w:p>
    <w:p w:rsidR="00E661C8" w:rsidRPr="00E661C8" w:rsidRDefault="00E661C8" w:rsidP="00E661C8">
      <w:pPr>
        <w:pStyle w:val="a4"/>
        <w:rPr>
          <w:color w:val="333333"/>
          <w:sz w:val="28"/>
        </w:rPr>
      </w:pPr>
    </w:p>
    <w:p w:rsidR="00E661C8" w:rsidRPr="00A378F1" w:rsidRDefault="00E661C8" w:rsidP="00AC7B94">
      <w:pPr>
        <w:pStyle w:val="a4"/>
        <w:numPr>
          <w:ilvl w:val="0"/>
          <w:numId w:val="3"/>
        </w:numPr>
        <w:tabs>
          <w:tab w:val="left" w:pos="1718"/>
          <w:tab w:val="left" w:pos="1719"/>
        </w:tabs>
        <w:ind w:right="119"/>
        <w:rPr>
          <w:color w:val="0D0D0D" w:themeColor="text1" w:themeTint="F2"/>
          <w:sz w:val="28"/>
        </w:rPr>
      </w:pPr>
      <w:r w:rsidRPr="00A378F1">
        <w:rPr>
          <w:color w:val="0D0D0D" w:themeColor="text1" w:themeTint="F2"/>
          <w:sz w:val="28"/>
        </w:rPr>
        <w:t>на</w:t>
      </w:r>
      <w:r w:rsidRPr="00A378F1">
        <w:rPr>
          <w:color w:val="0D0D0D" w:themeColor="text1" w:themeTint="F2"/>
          <w:spacing w:val="1"/>
          <w:sz w:val="28"/>
        </w:rPr>
        <w:t xml:space="preserve"> </w:t>
      </w:r>
      <w:r w:rsidRPr="00A378F1">
        <w:rPr>
          <w:color w:val="0D0D0D" w:themeColor="text1" w:themeTint="F2"/>
          <w:sz w:val="28"/>
        </w:rPr>
        <w:t>прозрачных</w:t>
      </w:r>
      <w:r w:rsidRPr="00A378F1">
        <w:rPr>
          <w:color w:val="0D0D0D" w:themeColor="text1" w:themeTint="F2"/>
          <w:spacing w:val="1"/>
          <w:sz w:val="28"/>
        </w:rPr>
        <w:t xml:space="preserve"> </w:t>
      </w:r>
      <w:r w:rsidRPr="00A378F1">
        <w:rPr>
          <w:color w:val="0D0D0D" w:themeColor="text1" w:themeTint="F2"/>
          <w:sz w:val="28"/>
        </w:rPr>
        <w:t>полотнах</w:t>
      </w:r>
      <w:r w:rsidRPr="00A378F1">
        <w:rPr>
          <w:color w:val="0D0D0D" w:themeColor="text1" w:themeTint="F2"/>
          <w:spacing w:val="1"/>
          <w:sz w:val="28"/>
        </w:rPr>
        <w:t xml:space="preserve"> </w:t>
      </w:r>
      <w:r w:rsidRPr="00A378F1">
        <w:rPr>
          <w:color w:val="0D0D0D" w:themeColor="text1" w:themeTint="F2"/>
          <w:sz w:val="28"/>
        </w:rPr>
        <w:t>дверей</w:t>
      </w:r>
      <w:r w:rsidRPr="00A378F1">
        <w:rPr>
          <w:color w:val="0D0D0D" w:themeColor="text1" w:themeTint="F2"/>
          <w:spacing w:val="1"/>
          <w:sz w:val="28"/>
        </w:rPr>
        <w:t xml:space="preserve"> </w:t>
      </w:r>
      <w:r w:rsidRPr="00A378F1">
        <w:rPr>
          <w:color w:val="0D0D0D" w:themeColor="text1" w:themeTint="F2"/>
          <w:sz w:val="28"/>
        </w:rPr>
        <w:t>наклеены</w:t>
      </w:r>
      <w:r w:rsidRPr="00A378F1">
        <w:rPr>
          <w:color w:val="0D0D0D" w:themeColor="text1" w:themeTint="F2"/>
          <w:spacing w:val="1"/>
          <w:sz w:val="28"/>
        </w:rPr>
        <w:t xml:space="preserve"> </w:t>
      </w:r>
      <w:r w:rsidRPr="00A378F1">
        <w:rPr>
          <w:color w:val="0D0D0D" w:themeColor="text1" w:themeTint="F2"/>
          <w:sz w:val="28"/>
        </w:rPr>
        <w:t>контрастные</w:t>
      </w:r>
      <w:r w:rsidRPr="00A378F1">
        <w:rPr>
          <w:color w:val="0D0D0D" w:themeColor="text1" w:themeTint="F2"/>
          <w:spacing w:val="1"/>
          <w:sz w:val="28"/>
        </w:rPr>
        <w:t xml:space="preserve"> </w:t>
      </w:r>
      <w:r w:rsidRPr="00A378F1">
        <w:rPr>
          <w:color w:val="0D0D0D" w:themeColor="text1" w:themeTint="F2"/>
          <w:sz w:val="28"/>
        </w:rPr>
        <w:t>маркировки</w:t>
      </w:r>
      <w:r w:rsidRPr="00A378F1">
        <w:rPr>
          <w:color w:val="0D0D0D" w:themeColor="text1" w:themeTint="F2"/>
          <w:spacing w:val="-8"/>
          <w:sz w:val="28"/>
        </w:rPr>
        <w:t xml:space="preserve"> </w:t>
      </w:r>
      <w:r w:rsidRPr="00A378F1">
        <w:rPr>
          <w:color w:val="0D0D0D" w:themeColor="text1" w:themeTint="F2"/>
          <w:sz w:val="28"/>
        </w:rPr>
        <w:t>в</w:t>
      </w:r>
      <w:r w:rsidRPr="00A378F1">
        <w:rPr>
          <w:color w:val="0D0D0D" w:themeColor="text1" w:themeTint="F2"/>
          <w:spacing w:val="-4"/>
          <w:sz w:val="28"/>
        </w:rPr>
        <w:t xml:space="preserve"> </w:t>
      </w:r>
      <w:r w:rsidRPr="00A378F1">
        <w:rPr>
          <w:color w:val="0D0D0D" w:themeColor="text1" w:themeTint="F2"/>
          <w:sz w:val="28"/>
        </w:rPr>
        <w:t>виде</w:t>
      </w:r>
      <w:r w:rsidRPr="00A378F1">
        <w:rPr>
          <w:color w:val="0D0D0D" w:themeColor="text1" w:themeTint="F2"/>
          <w:spacing w:val="-1"/>
          <w:sz w:val="28"/>
        </w:rPr>
        <w:t xml:space="preserve"> </w:t>
      </w:r>
      <w:r w:rsidRPr="00A378F1">
        <w:rPr>
          <w:color w:val="0D0D0D" w:themeColor="text1" w:themeTint="F2"/>
          <w:sz w:val="28"/>
        </w:rPr>
        <w:t>кругов</w:t>
      </w:r>
      <w:r w:rsidRPr="00A378F1">
        <w:rPr>
          <w:color w:val="0D0D0D" w:themeColor="text1" w:themeTint="F2"/>
          <w:spacing w:val="-4"/>
          <w:sz w:val="28"/>
        </w:rPr>
        <w:t xml:space="preserve"> </w:t>
      </w:r>
      <w:r w:rsidRPr="00A378F1">
        <w:rPr>
          <w:color w:val="0D0D0D" w:themeColor="text1" w:themeTint="F2"/>
          <w:sz w:val="28"/>
        </w:rPr>
        <w:t>желтого</w:t>
      </w:r>
      <w:r w:rsidRPr="00A378F1">
        <w:rPr>
          <w:color w:val="0D0D0D" w:themeColor="text1" w:themeTint="F2"/>
          <w:spacing w:val="-3"/>
          <w:sz w:val="28"/>
        </w:rPr>
        <w:t xml:space="preserve"> </w:t>
      </w:r>
      <w:r w:rsidRPr="00A378F1">
        <w:rPr>
          <w:color w:val="0D0D0D" w:themeColor="text1" w:themeTint="F2"/>
          <w:sz w:val="28"/>
        </w:rPr>
        <w:t>цвета:</w:t>
      </w:r>
      <w:r w:rsidRPr="00A378F1">
        <w:rPr>
          <w:color w:val="0D0D0D" w:themeColor="text1" w:themeTint="F2"/>
          <w:spacing w:val="-2"/>
          <w:sz w:val="28"/>
        </w:rPr>
        <w:t xml:space="preserve"> </w:t>
      </w:r>
      <w:r w:rsidRPr="00A378F1">
        <w:rPr>
          <w:color w:val="0D0D0D" w:themeColor="text1" w:themeTint="F2"/>
          <w:sz w:val="28"/>
        </w:rPr>
        <w:t>«Осторожно!»</w:t>
      </w:r>
      <w:r w:rsidRPr="00A378F1">
        <w:rPr>
          <w:color w:val="0D0D0D" w:themeColor="text1" w:themeTint="F2"/>
          <w:spacing w:val="2"/>
          <w:sz w:val="28"/>
        </w:rPr>
        <w:t xml:space="preserve"> </w:t>
      </w:r>
      <w:r w:rsidRPr="00A378F1">
        <w:rPr>
          <w:color w:val="0D0D0D" w:themeColor="text1" w:themeTint="F2"/>
          <w:sz w:val="28"/>
        </w:rPr>
        <w:t>«Препятствие!».</w:t>
      </w:r>
    </w:p>
    <w:p w:rsidR="00C12EAA" w:rsidRDefault="00C12EAA" w:rsidP="00E661C8">
      <w:pPr>
        <w:pStyle w:val="a4"/>
        <w:tabs>
          <w:tab w:val="left" w:pos="1718"/>
          <w:tab w:val="left" w:pos="1719"/>
        </w:tabs>
        <w:ind w:left="829" w:right="119" w:firstLine="0"/>
        <w:rPr>
          <w:sz w:val="28"/>
        </w:rPr>
      </w:pPr>
    </w:p>
    <w:sectPr w:rsidR="00C12EAA" w:rsidSect="00FA1F11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93CE4"/>
    <w:multiLevelType w:val="hybridMultilevel"/>
    <w:tmpl w:val="6316DA5A"/>
    <w:lvl w:ilvl="0" w:tplc="3BA211D4">
      <w:numFmt w:val="bullet"/>
      <w:lvlText w:val="-"/>
      <w:lvlJc w:val="left"/>
      <w:pPr>
        <w:ind w:left="830" w:hanging="164"/>
      </w:pPr>
      <w:rPr>
        <w:rFonts w:ascii="Times New Roman" w:eastAsia="Times New Roman" w:hAnsi="Times New Roman" w:cs="Times New Roman" w:hint="default"/>
        <w:color w:val="333333"/>
        <w:w w:val="99"/>
        <w:sz w:val="28"/>
        <w:szCs w:val="28"/>
        <w:lang w:val="ru-RU" w:eastAsia="en-US" w:bidi="ar-SA"/>
      </w:rPr>
    </w:lvl>
    <w:lvl w:ilvl="1" w:tplc="5DA641DA">
      <w:numFmt w:val="bullet"/>
      <w:lvlText w:val="•"/>
      <w:lvlJc w:val="left"/>
      <w:pPr>
        <w:ind w:left="1714" w:hanging="164"/>
      </w:pPr>
      <w:rPr>
        <w:rFonts w:hint="default"/>
        <w:lang w:val="ru-RU" w:eastAsia="en-US" w:bidi="ar-SA"/>
      </w:rPr>
    </w:lvl>
    <w:lvl w:ilvl="2" w:tplc="CB44681E">
      <w:numFmt w:val="bullet"/>
      <w:lvlText w:val="•"/>
      <w:lvlJc w:val="left"/>
      <w:pPr>
        <w:ind w:left="2588" w:hanging="164"/>
      </w:pPr>
      <w:rPr>
        <w:rFonts w:hint="default"/>
        <w:lang w:val="ru-RU" w:eastAsia="en-US" w:bidi="ar-SA"/>
      </w:rPr>
    </w:lvl>
    <w:lvl w:ilvl="3" w:tplc="A29A988C">
      <w:numFmt w:val="bullet"/>
      <w:lvlText w:val="•"/>
      <w:lvlJc w:val="left"/>
      <w:pPr>
        <w:ind w:left="3463" w:hanging="164"/>
      </w:pPr>
      <w:rPr>
        <w:rFonts w:hint="default"/>
        <w:lang w:val="ru-RU" w:eastAsia="en-US" w:bidi="ar-SA"/>
      </w:rPr>
    </w:lvl>
    <w:lvl w:ilvl="4" w:tplc="D47C1456">
      <w:numFmt w:val="bullet"/>
      <w:lvlText w:val="•"/>
      <w:lvlJc w:val="left"/>
      <w:pPr>
        <w:ind w:left="4337" w:hanging="164"/>
      </w:pPr>
      <w:rPr>
        <w:rFonts w:hint="default"/>
        <w:lang w:val="ru-RU" w:eastAsia="en-US" w:bidi="ar-SA"/>
      </w:rPr>
    </w:lvl>
    <w:lvl w:ilvl="5" w:tplc="88243B9C">
      <w:numFmt w:val="bullet"/>
      <w:lvlText w:val="•"/>
      <w:lvlJc w:val="left"/>
      <w:pPr>
        <w:ind w:left="5212" w:hanging="164"/>
      </w:pPr>
      <w:rPr>
        <w:rFonts w:hint="default"/>
        <w:lang w:val="ru-RU" w:eastAsia="en-US" w:bidi="ar-SA"/>
      </w:rPr>
    </w:lvl>
    <w:lvl w:ilvl="6" w:tplc="29888B68">
      <w:numFmt w:val="bullet"/>
      <w:lvlText w:val="•"/>
      <w:lvlJc w:val="left"/>
      <w:pPr>
        <w:ind w:left="6086" w:hanging="164"/>
      </w:pPr>
      <w:rPr>
        <w:rFonts w:hint="default"/>
        <w:lang w:val="ru-RU" w:eastAsia="en-US" w:bidi="ar-SA"/>
      </w:rPr>
    </w:lvl>
    <w:lvl w:ilvl="7" w:tplc="AC78F626">
      <w:numFmt w:val="bullet"/>
      <w:lvlText w:val="•"/>
      <w:lvlJc w:val="left"/>
      <w:pPr>
        <w:ind w:left="6960" w:hanging="164"/>
      </w:pPr>
      <w:rPr>
        <w:rFonts w:hint="default"/>
        <w:lang w:val="ru-RU" w:eastAsia="en-US" w:bidi="ar-SA"/>
      </w:rPr>
    </w:lvl>
    <w:lvl w:ilvl="8" w:tplc="A1FE2F9A">
      <w:numFmt w:val="bullet"/>
      <w:lvlText w:val="•"/>
      <w:lvlJc w:val="left"/>
      <w:pPr>
        <w:ind w:left="7835" w:hanging="164"/>
      </w:pPr>
      <w:rPr>
        <w:rFonts w:hint="default"/>
        <w:lang w:val="ru-RU" w:eastAsia="en-US" w:bidi="ar-SA"/>
      </w:rPr>
    </w:lvl>
  </w:abstractNum>
  <w:abstractNum w:abstractNumId="1">
    <w:nsid w:val="4CA63C9E"/>
    <w:multiLevelType w:val="hybridMultilevel"/>
    <w:tmpl w:val="605C206A"/>
    <w:lvl w:ilvl="0" w:tplc="9F749F1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224EF"/>
    <w:multiLevelType w:val="hybridMultilevel"/>
    <w:tmpl w:val="CE96FD6E"/>
    <w:lvl w:ilvl="0" w:tplc="18B4F4AA">
      <w:numFmt w:val="bullet"/>
      <w:lvlText w:val="•"/>
      <w:lvlJc w:val="left"/>
      <w:pPr>
        <w:ind w:left="119" w:hanging="865"/>
      </w:pPr>
      <w:rPr>
        <w:rFonts w:ascii="Times New Roman" w:eastAsia="Times New Roman" w:hAnsi="Times New Roman" w:cs="Times New Roman" w:hint="default"/>
        <w:color w:val="333333"/>
        <w:w w:val="99"/>
        <w:sz w:val="28"/>
        <w:szCs w:val="28"/>
        <w:lang w:val="ru-RU" w:eastAsia="en-US" w:bidi="ar-SA"/>
      </w:rPr>
    </w:lvl>
    <w:lvl w:ilvl="1" w:tplc="9F749F12">
      <w:numFmt w:val="bullet"/>
      <w:lvlText w:val="•"/>
      <w:lvlJc w:val="left"/>
      <w:pPr>
        <w:ind w:left="1066" w:hanging="865"/>
      </w:pPr>
      <w:rPr>
        <w:rFonts w:hint="default"/>
        <w:lang w:val="ru-RU" w:eastAsia="en-US" w:bidi="ar-SA"/>
      </w:rPr>
    </w:lvl>
    <w:lvl w:ilvl="2" w:tplc="F6F6D746">
      <w:numFmt w:val="bullet"/>
      <w:lvlText w:val="•"/>
      <w:lvlJc w:val="left"/>
      <w:pPr>
        <w:ind w:left="2012" w:hanging="865"/>
      </w:pPr>
      <w:rPr>
        <w:rFonts w:hint="default"/>
        <w:lang w:val="ru-RU" w:eastAsia="en-US" w:bidi="ar-SA"/>
      </w:rPr>
    </w:lvl>
    <w:lvl w:ilvl="3" w:tplc="24FAE53E">
      <w:numFmt w:val="bullet"/>
      <w:lvlText w:val="•"/>
      <w:lvlJc w:val="left"/>
      <w:pPr>
        <w:ind w:left="2959" w:hanging="865"/>
      </w:pPr>
      <w:rPr>
        <w:rFonts w:hint="default"/>
        <w:lang w:val="ru-RU" w:eastAsia="en-US" w:bidi="ar-SA"/>
      </w:rPr>
    </w:lvl>
    <w:lvl w:ilvl="4" w:tplc="1DA21B82">
      <w:numFmt w:val="bullet"/>
      <w:lvlText w:val="•"/>
      <w:lvlJc w:val="left"/>
      <w:pPr>
        <w:ind w:left="3905" w:hanging="865"/>
      </w:pPr>
      <w:rPr>
        <w:rFonts w:hint="default"/>
        <w:lang w:val="ru-RU" w:eastAsia="en-US" w:bidi="ar-SA"/>
      </w:rPr>
    </w:lvl>
    <w:lvl w:ilvl="5" w:tplc="895AE254">
      <w:numFmt w:val="bullet"/>
      <w:lvlText w:val="•"/>
      <w:lvlJc w:val="left"/>
      <w:pPr>
        <w:ind w:left="4852" w:hanging="865"/>
      </w:pPr>
      <w:rPr>
        <w:rFonts w:hint="default"/>
        <w:lang w:val="ru-RU" w:eastAsia="en-US" w:bidi="ar-SA"/>
      </w:rPr>
    </w:lvl>
    <w:lvl w:ilvl="6" w:tplc="4BA2DC0A">
      <w:numFmt w:val="bullet"/>
      <w:lvlText w:val="•"/>
      <w:lvlJc w:val="left"/>
      <w:pPr>
        <w:ind w:left="5798" w:hanging="865"/>
      </w:pPr>
      <w:rPr>
        <w:rFonts w:hint="default"/>
        <w:lang w:val="ru-RU" w:eastAsia="en-US" w:bidi="ar-SA"/>
      </w:rPr>
    </w:lvl>
    <w:lvl w:ilvl="7" w:tplc="F9B07BEC">
      <w:numFmt w:val="bullet"/>
      <w:lvlText w:val="•"/>
      <w:lvlJc w:val="left"/>
      <w:pPr>
        <w:ind w:left="6744" w:hanging="865"/>
      </w:pPr>
      <w:rPr>
        <w:rFonts w:hint="default"/>
        <w:lang w:val="ru-RU" w:eastAsia="en-US" w:bidi="ar-SA"/>
      </w:rPr>
    </w:lvl>
    <w:lvl w:ilvl="8" w:tplc="8B3C059C">
      <w:numFmt w:val="bullet"/>
      <w:lvlText w:val="•"/>
      <w:lvlJc w:val="left"/>
      <w:pPr>
        <w:ind w:left="7691" w:hanging="86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A1F11"/>
    <w:rsid w:val="00165539"/>
    <w:rsid w:val="00474B4A"/>
    <w:rsid w:val="0080621A"/>
    <w:rsid w:val="00937E26"/>
    <w:rsid w:val="0099592F"/>
    <w:rsid w:val="00A378F1"/>
    <w:rsid w:val="00AC7B94"/>
    <w:rsid w:val="00C12EAA"/>
    <w:rsid w:val="00E661C8"/>
    <w:rsid w:val="00FA1F11"/>
    <w:rsid w:val="00FD6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1F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1F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1F11"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A1F11"/>
    <w:pPr>
      <w:ind w:left="119" w:right="110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FA1F1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AXO</cp:lastModifiedBy>
  <cp:revision>4</cp:revision>
  <cp:lastPrinted>2022-10-04T01:34:00Z</cp:lastPrinted>
  <dcterms:created xsi:type="dcterms:W3CDTF">2022-10-04T01:01:00Z</dcterms:created>
  <dcterms:modified xsi:type="dcterms:W3CDTF">2022-10-18T01:01:00Z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2022-10-04T00:00:00Z</vt:filetime>
  </property>
</Properties>
</file>